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10" w:rsidRPr="0025255C" w:rsidRDefault="0025255C" w:rsidP="00B26E10">
      <w:pPr>
        <w:spacing w:after="0"/>
        <w:rPr>
          <w:b/>
        </w:rPr>
      </w:pPr>
      <w:r w:rsidRPr="0025255C">
        <w:rPr>
          <w:b/>
        </w:rPr>
        <w:t xml:space="preserve">Augsburger Torballspieler </w:t>
      </w:r>
      <w:r>
        <w:rPr>
          <w:b/>
        </w:rPr>
        <w:t>trumpfen auf</w:t>
      </w:r>
    </w:p>
    <w:p w:rsidR="00B26E10" w:rsidRDefault="00B26E10" w:rsidP="00B26E10">
      <w:pPr>
        <w:spacing w:after="0"/>
      </w:pPr>
    </w:p>
    <w:p w:rsidR="00B26E10" w:rsidRDefault="00B26E10" w:rsidP="0056182A">
      <w:pPr>
        <w:spacing w:after="0"/>
        <w:jc w:val="both"/>
      </w:pPr>
      <w:r>
        <w:t xml:space="preserve">Für die Torballspieler des </w:t>
      </w:r>
      <w:r w:rsidR="00C45CC4">
        <w:t>SV-</w:t>
      </w:r>
      <w:r>
        <w:t>Reha Augsburg heißt es im März 2012 „Ab nach Kassel“</w:t>
      </w:r>
      <w:r w:rsidR="0056182A">
        <w:t xml:space="preserve">. Dort </w:t>
      </w:r>
      <w:r>
        <w:t xml:space="preserve">werden am </w:t>
      </w:r>
      <w:r w:rsidR="0056182A">
        <w:t xml:space="preserve">17.03. die Deutschen Meisterschaften ausgetragen. Die Qualifikationshürde, Rang 1 bis 4 bei der </w:t>
      </w:r>
      <w:proofErr w:type="spellStart"/>
      <w:r w:rsidR="0056182A">
        <w:t>Südrunde</w:t>
      </w:r>
      <w:proofErr w:type="spellEnd"/>
      <w:r w:rsidR="004D409C">
        <w:t>,</w:t>
      </w:r>
      <w:r w:rsidR="0056182A">
        <w:t xml:space="preserve"> war für die blinden und sehbehinderten Sportler kein unüberwindbares Hindernis.</w:t>
      </w:r>
    </w:p>
    <w:p w:rsidR="0056182A" w:rsidRDefault="0056182A" w:rsidP="0056182A">
      <w:pPr>
        <w:spacing w:after="0"/>
        <w:jc w:val="both"/>
      </w:pPr>
    </w:p>
    <w:p w:rsidR="0056182A" w:rsidRDefault="003B7EBB" w:rsidP="0056182A">
      <w:pPr>
        <w:spacing w:after="0"/>
        <w:jc w:val="both"/>
      </w:pPr>
      <w:r>
        <w:t>Am 21.01</w:t>
      </w:r>
      <w:r w:rsidR="0056182A">
        <w:t>.2012 waren in München Vertreter aus Baden (SG Baden), aus Bayern (</w:t>
      </w:r>
      <w:r w:rsidR="00C45CC4">
        <w:t>SV-</w:t>
      </w:r>
      <w:r w:rsidR="0056182A">
        <w:t>Reha Augsburg, Spielgemeinschaft Mühldorf-Altötting-Landshut, BSV München und</w:t>
      </w:r>
      <w:r w:rsidR="00C45CC4">
        <w:t xml:space="preserve"> BVSV</w:t>
      </w:r>
      <w:r w:rsidR="0056182A">
        <w:t xml:space="preserve"> Nürnberg 1 und 2), Rheinland-Pfalz (</w:t>
      </w:r>
      <w:r w:rsidR="00C45CC4">
        <w:t xml:space="preserve">TFC </w:t>
      </w:r>
      <w:r w:rsidR="0056182A">
        <w:t>Kai</w:t>
      </w:r>
      <w:r w:rsidR="00C45CC4">
        <w:t>s</w:t>
      </w:r>
      <w:r w:rsidR="0056182A">
        <w:t xml:space="preserve">erslautern), </w:t>
      </w:r>
      <w:r w:rsidR="00C45CC4">
        <w:t xml:space="preserve">Sachsen (BFV </w:t>
      </w:r>
      <w:proofErr w:type="spellStart"/>
      <w:r w:rsidR="00C45CC4">
        <w:t>Ascota</w:t>
      </w:r>
      <w:proofErr w:type="spellEnd"/>
      <w:r w:rsidR="00C45CC4">
        <w:t xml:space="preserve"> Chemnitz) und Württemberg (SV Hoffeld) am Start. Das Team aus dem Saarland (Saarbrücken) hatte kurzfristig abgesagt.</w:t>
      </w:r>
    </w:p>
    <w:p w:rsidR="00C45CC4" w:rsidRDefault="00C45CC4" w:rsidP="0056182A">
      <w:pPr>
        <w:spacing w:after="0"/>
        <w:jc w:val="both"/>
      </w:pPr>
    </w:p>
    <w:p w:rsidR="00C45CC4" w:rsidRDefault="00C45CC4" w:rsidP="0056182A">
      <w:pPr>
        <w:spacing w:after="0"/>
        <w:jc w:val="both"/>
      </w:pPr>
      <w:r>
        <w:t>Na</w:t>
      </w:r>
      <w:r w:rsidR="004D409C">
        <w:t>ch dem Spielmodus „Jeder gegen jeden“ mussten die 9 Teams achtmal gegen die Konkurrenz antreten. Die Augsburger Mannschaft hatte wider Erwarten einen guten Lauf. 5 Gewinnspiele (gegen die SG Baden,</w:t>
      </w:r>
      <w:r w:rsidR="00F15B62">
        <w:t xml:space="preserve"> Chemnitz, Hoffeld, Kaiserlautern und Nürnberg 2), 2 Verlustspiele (gegen die Spielgemeinschaft Mühldorf-Altötting-Landshut und den BSV München) und 1 Spiel mit Gleichstand (gegen Nürnberg 1) ist die positive Bilanz. Die Spieler, Ulrich Eggenberger</w:t>
      </w:r>
      <w:r w:rsidR="00EE65CA">
        <w:t xml:space="preserve"> (Neuzugang, der sich sehr gut in das Mannschaftsgefüge integriert hat)</w:t>
      </w:r>
      <w:r w:rsidR="00F15B62">
        <w:t xml:space="preserve">, Friedrich Maier, Werner Maier, Erwin Pelz, Manuel Rodriguez und Dieter Schmidt, waren mit dem Ergebnis vollauf zufrieden. </w:t>
      </w:r>
      <w:r w:rsidR="00EE65CA">
        <w:t xml:space="preserve">Mit 11:5 Punkten und 33:28 Toren landeten sie bei den Süddeutschen Torballmeisterschaften auf dem Bronzerang. Sie mussten lediglich die Spielgemeinschaft Mühldorf-Altötting-Landshut (16:0 Punkte und 55:6 Tore) und den BSV München </w:t>
      </w:r>
      <w:r w:rsidR="0025255C">
        <w:t>(13:3</w:t>
      </w:r>
      <w:r w:rsidR="00EE65CA">
        <w:t xml:space="preserve"> Punkte und 50:18 Tore) an sich vorbeiziehen lassen. Die vierte „Fahrkarte nach Kassel“ sicherte sich die SG Baden</w:t>
      </w:r>
      <w:r w:rsidR="0025255C">
        <w:t xml:space="preserve"> (9:7 Punkte und 35:23 Tore = +12), hauchdünn vor Kaiserslautern (9:7 Punkte und 29:27 Tore = +2).</w:t>
      </w:r>
    </w:p>
    <w:p w:rsidR="0025255C" w:rsidRDefault="0025255C" w:rsidP="0056182A">
      <w:pPr>
        <w:spacing w:after="0"/>
        <w:jc w:val="both"/>
      </w:pPr>
    </w:p>
    <w:p w:rsidR="0025255C" w:rsidRDefault="00153F2A" w:rsidP="0056182A">
      <w:pPr>
        <w:spacing w:after="0"/>
        <w:jc w:val="both"/>
      </w:pPr>
      <w:r>
        <w:t>Nun gilt es, bei der Trainingsgestaltung die Voraussetzungen für ein gutes Abschneiden bei der Bundesmeisterschaft zu schaffen.</w:t>
      </w:r>
    </w:p>
    <w:sectPr w:rsidR="0025255C" w:rsidSect="00C45C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26E10"/>
    <w:rsid w:val="00014532"/>
    <w:rsid w:val="00153F2A"/>
    <w:rsid w:val="0025255C"/>
    <w:rsid w:val="003B7EBB"/>
    <w:rsid w:val="004D409C"/>
    <w:rsid w:val="0053573B"/>
    <w:rsid w:val="0056182A"/>
    <w:rsid w:val="006C017D"/>
    <w:rsid w:val="00940033"/>
    <w:rsid w:val="00B26E10"/>
    <w:rsid w:val="00C45CC4"/>
    <w:rsid w:val="00EE65CA"/>
    <w:rsid w:val="00F1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5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Standardbenutzer</dc:creator>
  <cp:lastModifiedBy>Standardbenutzer</cp:lastModifiedBy>
  <cp:revision>6</cp:revision>
  <cp:lastPrinted>2012-01-22T12:56:00Z</cp:lastPrinted>
  <dcterms:created xsi:type="dcterms:W3CDTF">2012-01-22T11:36:00Z</dcterms:created>
  <dcterms:modified xsi:type="dcterms:W3CDTF">2012-01-22T12:57:00Z</dcterms:modified>
</cp:coreProperties>
</file>